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891D" w14:textId="77777777" w:rsidR="008D1CDA" w:rsidRPr="008D1CDA" w:rsidRDefault="008D1CDA" w:rsidP="008D1CD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CỘNG HÒA XÃ HỘI CHỦ NGHĨA VIỆT NAM</w:t>
      </w:r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8D1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Độc</w:t>
      </w:r>
      <w:proofErr w:type="spellEnd"/>
      <w:r w:rsidRPr="008D1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lập</w:t>
      </w:r>
      <w:proofErr w:type="spellEnd"/>
      <w:r w:rsidRPr="008D1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8D1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Tự</w:t>
      </w:r>
      <w:proofErr w:type="spellEnd"/>
      <w:r w:rsidRPr="008D1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do - </w:t>
      </w:r>
      <w:proofErr w:type="spellStart"/>
      <w:r w:rsidRPr="008D1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Hạnh</w:t>
      </w:r>
      <w:proofErr w:type="spellEnd"/>
      <w:r w:rsidRPr="008D1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phúc</w:t>
      </w:r>
      <w:proofErr w:type="spellEnd"/>
    </w:p>
    <w:p w14:paraId="64A0A573" w14:textId="4A508626" w:rsidR="008D1CDA" w:rsidRDefault="008D1CDA" w:rsidP="008D1C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73B12" wp14:editId="399A79EF">
                <wp:simplePos x="0" y="0"/>
                <wp:positionH relativeFrom="column">
                  <wp:posOffset>1999615</wp:posOffset>
                </wp:positionH>
                <wp:positionV relativeFrom="paragraph">
                  <wp:posOffset>47625</wp:posOffset>
                </wp:positionV>
                <wp:extent cx="19335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B853A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45pt,3.75pt" to="309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A68F2CD" w14:textId="442BEFF0" w:rsidR="008D1CDA" w:rsidRPr="008D1CDA" w:rsidRDefault="008D1CDA" w:rsidP="008D1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D1C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BẢN CAM KẾT</w:t>
      </w:r>
    </w:p>
    <w:p w14:paraId="4765D89D" w14:textId="3C14E920" w:rsidR="008D1CDA" w:rsidRPr="008D1CDA" w:rsidRDefault="00EB1D7F" w:rsidP="001A2292">
      <w:pPr>
        <w:shd w:val="clear" w:color="auto" w:fill="FFFFFF"/>
        <w:tabs>
          <w:tab w:val="left" w:pos="709"/>
        </w:tabs>
        <w:spacing w:before="120" w:after="120" w:line="240" w:lineRule="auto"/>
        <w:jc w:val="center"/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27C2D" wp14:editId="48AC01D4">
                <wp:simplePos x="0" y="0"/>
                <wp:positionH relativeFrom="column">
                  <wp:posOffset>1859280</wp:posOffset>
                </wp:positionH>
                <wp:positionV relativeFrom="paragraph">
                  <wp:posOffset>486715</wp:posOffset>
                </wp:positionV>
                <wp:extent cx="194564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C575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4pt,38.3pt" to="299.6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0EmQEAAIgDAAAOAAAAZHJzL2Uyb0RvYy54bWysU9uO0zAQfUfiHyy/06SrZQ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Chấp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hành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các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quy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định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Luật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 xml:space="preserve"> Quản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lý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 xml:space="preserve">,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sử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dụng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vũ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khí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 xml:space="preserve">,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vật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liệu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nổ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 xml:space="preserve">,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công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cụ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hỗ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trợ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6"/>
          <w:sz w:val="26"/>
          <w:szCs w:val="26"/>
        </w:rPr>
        <w:t>;</w:t>
      </w:r>
      <w:r w:rsidR="008D1CDA" w:rsidRPr="008D1CD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>Nghị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>định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 xml:space="preserve"> 137/2020/NĐ-CP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>ngày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 xml:space="preserve"> 27/11/2020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>của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>Chính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>phủ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>về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 xml:space="preserve"> Quản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>lý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 xml:space="preserve">,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>sử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>dụng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>pháo</w:t>
      </w:r>
      <w:proofErr w:type="spellEnd"/>
      <w:r w:rsidR="008D1CDA" w:rsidRPr="008D1CDA">
        <w:rPr>
          <w:rFonts w:ascii="Times New Roman Bold" w:eastAsia="Times New Roman" w:hAnsi="Times New Roman Bold" w:cs="Times New Roman"/>
          <w:b/>
          <w:bCs/>
          <w:color w:val="000000" w:themeColor="text1"/>
          <w:spacing w:val="-10"/>
          <w:sz w:val="26"/>
          <w:szCs w:val="26"/>
        </w:rPr>
        <w:t>.</w:t>
      </w:r>
    </w:p>
    <w:p w14:paraId="4E2F344D" w14:textId="724E2CAD" w:rsidR="008D1CDA" w:rsidRDefault="008D1CDA" w:rsidP="008D1CDA">
      <w:pPr>
        <w:shd w:val="clear" w:color="auto" w:fill="FFFFFF"/>
        <w:tabs>
          <w:tab w:val="left" w:pos="709"/>
        </w:tabs>
        <w:spacing w:after="120" w:line="4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37976F" w14:textId="71728094" w:rsidR="008D1CDA" w:rsidRPr="008D1CDA" w:rsidRDefault="008D1CDA" w:rsidP="003D1C9F">
      <w:pPr>
        <w:shd w:val="clear" w:color="auto" w:fill="FFFFFF"/>
        <w:tabs>
          <w:tab w:val="left" w:pos="709"/>
        </w:tabs>
        <w:spacing w:after="12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tôi là: ......................................................................................................</w:t>
      </w:r>
    </w:p>
    <w:p w14:paraId="0AB96BEC" w14:textId="28B69A68" w:rsidR="008D1CDA" w:rsidRPr="008D1CDA" w:rsidRDefault="008D1CDA" w:rsidP="003D1C9F">
      <w:pPr>
        <w:shd w:val="clear" w:color="auto" w:fill="FFFFFF"/>
        <w:tabs>
          <w:tab w:val="left" w:pos="709"/>
        </w:tabs>
        <w:spacing w:after="12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Khoa/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...................................................................................</w:t>
      </w:r>
    </w:p>
    <w:p w14:paraId="066DF41C" w14:textId="77777777" w:rsidR="008D1CDA" w:rsidRPr="008D1CDA" w:rsidRDefault="008D1CDA" w:rsidP="003D1C9F">
      <w:pPr>
        <w:shd w:val="clear" w:color="auto" w:fill="FFFFFF"/>
        <w:tabs>
          <w:tab w:val="left" w:pos="709"/>
        </w:tabs>
        <w:spacing w:after="12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Cam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33A9290" w14:textId="33536724" w:rsidR="008D1CDA" w:rsidRPr="008D1CDA" w:rsidRDefault="008D1CDA" w:rsidP="003D1C9F">
      <w:pPr>
        <w:shd w:val="clear" w:color="auto" w:fill="FFFFFF"/>
        <w:tabs>
          <w:tab w:val="left" w:pos="709"/>
        </w:tabs>
        <w:spacing w:after="12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Tuyên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phổ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túc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chấp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vũ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nổ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 </w:t>
      </w:r>
      <w:proofErr w:type="spellStart"/>
      <w:r w:rsidRPr="008D1CDA">
        <w:rPr>
          <w:rFonts w:ascii="Times New Roman" w:hAnsi="Times New Roman" w:cs="Times New Roman"/>
          <w:sz w:val="28"/>
          <w:szCs w:val="28"/>
        </w:rPr>
        <w:fldChar w:fldCharType="begin"/>
      </w:r>
      <w:r w:rsidRPr="008D1CDA">
        <w:rPr>
          <w:rFonts w:ascii="Times New Roman" w:hAnsi="Times New Roman" w:cs="Times New Roman"/>
          <w:sz w:val="28"/>
          <w:szCs w:val="28"/>
        </w:rPr>
        <w:instrText xml:space="preserve"> HYPERLINK "https://hoatieu.vn/phap-luat/nghi-dinh-137-2020-nd-cp-quan-ly-su-dung-phao-204402" </w:instrText>
      </w:r>
      <w:r w:rsidRPr="008D1CDA">
        <w:rPr>
          <w:rFonts w:ascii="Times New Roman" w:hAnsi="Times New Roman" w:cs="Times New Roman"/>
          <w:sz w:val="28"/>
          <w:szCs w:val="28"/>
        </w:rPr>
        <w:fldChar w:fldCharType="separate"/>
      </w:r>
      <w:r w:rsidRPr="008D1CDA">
        <w:rPr>
          <w:rStyle w:val="Hyperlink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Nghị</w:t>
      </w:r>
      <w:proofErr w:type="spellEnd"/>
      <w:r w:rsidRPr="008D1CDA">
        <w:rPr>
          <w:rStyle w:val="Hyperlink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8D1CDA">
        <w:rPr>
          <w:rStyle w:val="Hyperlink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định</w:t>
      </w:r>
      <w:proofErr w:type="spellEnd"/>
      <w:r w:rsidRPr="008D1CDA">
        <w:rPr>
          <w:rStyle w:val="Hyperlink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8D1CDA">
        <w:rPr>
          <w:rStyle w:val="Hyperlink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số</w:t>
      </w:r>
      <w:proofErr w:type="spellEnd"/>
      <w:r w:rsidRPr="008D1CDA">
        <w:rPr>
          <w:rStyle w:val="Hyperlink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 137/2020/NĐ-CP</w:t>
      </w:r>
      <w:r w:rsidRPr="008D1CDA">
        <w:rPr>
          <w:rFonts w:ascii="Times New Roman" w:hAnsi="Times New Roman" w:cs="Times New Roman"/>
          <w:sz w:val="28"/>
          <w:szCs w:val="28"/>
        </w:rPr>
        <w:fldChar w:fldCharType="end"/>
      </w:r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27/1</w:t>
      </w:r>
      <w:r w:rsidR="003D1C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/2020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phủ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pháo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9158796" w14:textId="77777777" w:rsidR="008D1CDA" w:rsidRPr="008D1CDA" w:rsidRDefault="008D1CDA" w:rsidP="003D1C9F">
      <w:pPr>
        <w:shd w:val="clear" w:color="auto" w:fill="FFFFFF"/>
        <w:tabs>
          <w:tab w:val="left" w:pos="709"/>
        </w:tabs>
        <w:spacing w:after="12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mua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khẩu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khẩu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tàng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chiếm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đoạt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vũ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nổ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thuốc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nổ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cụm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ráp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vũ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pháo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thuốc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pháo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hiểm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nộp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vũ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nổ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pháo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hiểm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9FF6734" w14:textId="77777777" w:rsidR="008D1CDA" w:rsidRPr="008D1CDA" w:rsidRDefault="008D1CDA" w:rsidP="003D1C9F">
      <w:pPr>
        <w:shd w:val="clear" w:color="auto" w:fill="FFFFFF"/>
        <w:tabs>
          <w:tab w:val="left" w:pos="709"/>
        </w:tabs>
        <w:spacing w:after="12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gram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</w:t>
      </w:r>
      <w:proofErr w:type="gram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mua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khẩu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khẩu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tàng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chiếm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đoạt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vũ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nổ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thuốc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nổ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cụm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ráp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vũ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pháo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thuốc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pháo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hiểm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626E3F9" w14:textId="3041EADE" w:rsidR="008D1CDA" w:rsidRPr="008D1CDA" w:rsidRDefault="008D1CDA" w:rsidP="003D1C9F">
      <w:pPr>
        <w:shd w:val="clear" w:color="auto" w:fill="FFFFFF"/>
        <w:tabs>
          <w:tab w:val="left" w:pos="709"/>
        </w:tabs>
        <w:spacing w:after="12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cam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chỉnh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luật</w:t>
      </w:r>
      <w:proofErr w:type="spellEnd"/>
      <w:r w:rsidRPr="008D1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D1C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/.</w:t>
      </w:r>
    </w:p>
    <w:tbl>
      <w:tblPr>
        <w:tblW w:w="89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3"/>
        <w:gridCol w:w="3848"/>
      </w:tblGrid>
      <w:tr w:rsidR="008D1CDA" w14:paraId="4E44ABD6" w14:textId="77777777" w:rsidTr="003D1C9F">
        <w:trPr>
          <w:trHeight w:val="266"/>
        </w:trPr>
        <w:tc>
          <w:tcPr>
            <w:tcW w:w="50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049622" w14:textId="77777777" w:rsidR="008D1CDA" w:rsidRDefault="008D1CDA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00658C" w14:textId="722048C3" w:rsidR="008D1CDA" w:rsidRDefault="008D1CDA" w:rsidP="003D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2025</w:t>
            </w:r>
          </w:p>
        </w:tc>
      </w:tr>
      <w:tr w:rsidR="008D1CDA" w14:paraId="0B3C274F" w14:textId="77777777" w:rsidTr="003D1C9F">
        <w:tc>
          <w:tcPr>
            <w:tcW w:w="50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8113DF" w14:textId="77777777" w:rsidR="008D1CDA" w:rsidRDefault="008D1CDA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E437C3" w14:textId="77777777" w:rsidR="008D1CDA" w:rsidRDefault="008D1CDA" w:rsidP="003D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NGƯỜI KÝ CAM KẾT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)</w:t>
            </w:r>
          </w:p>
        </w:tc>
      </w:tr>
    </w:tbl>
    <w:p w14:paraId="656F4B1C" w14:textId="77777777" w:rsidR="008D1CDA" w:rsidRDefault="008D1CDA"/>
    <w:sectPr w:rsidR="008D1CDA" w:rsidSect="008D1CD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DA"/>
    <w:rsid w:val="001A2292"/>
    <w:rsid w:val="003D1C9F"/>
    <w:rsid w:val="008D1CDA"/>
    <w:rsid w:val="00EB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CF84"/>
  <w15:chartTrackingRefBased/>
  <w15:docId w15:val="{1D836FEA-CE7B-417B-8824-71A7F097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CD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1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Miss_Hồng</dc:creator>
  <cp:keywords/>
  <dc:description/>
  <cp:lastModifiedBy>Miss_Hồng</cp:lastModifiedBy>
  <cp:revision>5</cp:revision>
  <dcterms:created xsi:type="dcterms:W3CDTF">2025-01-09T11:06:00Z</dcterms:created>
  <dcterms:modified xsi:type="dcterms:W3CDTF">2025-01-09T11:16:00Z</dcterms:modified>
</cp:coreProperties>
</file>