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3D16A" w14:textId="3239E823" w:rsidR="002B5876" w:rsidRPr="00C30AC2" w:rsidRDefault="00C30AC2" w:rsidP="00C30AC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C30AC2">
        <w:rPr>
          <w:rFonts w:ascii="Times New Roman" w:hAnsi="Times New Roman" w:cs="Times New Roman"/>
          <w:b/>
          <w:bCs/>
          <w:sz w:val="32"/>
          <w:szCs w:val="32"/>
          <w:lang w:val="en-US"/>
        </w:rPr>
        <w:t>Mẫu báo cáo rà soát Danh mục bệnh cần điều trị dài ngày</w:t>
      </w:r>
      <w:r w:rsidRPr="00C30AC2">
        <w:rPr>
          <w:rFonts w:ascii="Times New Roman" w:hAnsi="Times New Roman" w:cs="Times New Roman"/>
          <w:b/>
          <w:bCs/>
          <w:sz w:val="32"/>
          <w:szCs w:val="32"/>
          <w:lang w:val="en-US"/>
        </w:rPr>
        <w:br/>
        <w:t>đề xuất trong dự thảo Thông tư hướng dẫ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n</w:t>
      </w:r>
      <w:r w:rsidRPr="00C30AC2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Luật Bảo hiểm xã hội và</w:t>
      </w:r>
      <w:r w:rsidRPr="00C30AC2">
        <w:rPr>
          <w:rFonts w:ascii="Times New Roman" w:hAnsi="Times New Roman" w:cs="Times New Roman"/>
          <w:b/>
          <w:bCs/>
          <w:sz w:val="32"/>
          <w:szCs w:val="32"/>
          <w:lang w:val="en-US"/>
        </w:rPr>
        <w:br/>
        <w:t>Luật An toàn vệ sinh lao động thuộc lĩnh vực y tế</w:t>
      </w:r>
    </w:p>
    <w:p w14:paraId="0AD0CC7F" w14:textId="139C75CC" w:rsidR="00C30AC2" w:rsidRPr="00C30AC2" w:rsidRDefault="00C30AC2" w:rsidP="00C30AC2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C30AC2">
        <w:rPr>
          <w:rFonts w:ascii="Times New Roman" w:hAnsi="Times New Roman" w:cs="Times New Roman"/>
          <w:i/>
          <w:iCs/>
          <w:sz w:val="28"/>
          <w:szCs w:val="28"/>
          <w:lang w:val="en-US"/>
        </w:rPr>
        <w:t>(thay thế Thông tư số 56/2017/TT-BYT, Thông tư số 18/2022/TT-BYT và</w:t>
      </w:r>
      <w:r w:rsidRPr="00C30AC2">
        <w:rPr>
          <w:rFonts w:ascii="Times New Roman" w:hAnsi="Times New Roman" w:cs="Times New Roman"/>
          <w:i/>
          <w:iCs/>
          <w:sz w:val="28"/>
          <w:szCs w:val="28"/>
          <w:lang w:val="en-US"/>
        </w:rPr>
        <w:br/>
        <w:t>Thông tư số 46/2016/TT-BYT)</w:t>
      </w:r>
    </w:p>
    <w:tbl>
      <w:tblPr>
        <w:tblStyle w:val="TableGrid"/>
        <w:tblW w:w="11053" w:type="dxa"/>
        <w:tblInd w:w="-743" w:type="dxa"/>
        <w:tblLook w:val="04A0" w:firstRow="1" w:lastRow="0" w:firstColumn="1" w:lastColumn="0" w:noHBand="0" w:noVBand="1"/>
      </w:tblPr>
      <w:tblGrid>
        <w:gridCol w:w="851"/>
        <w:gridCol w:w="2551"/>
        <w:gridCol w:w="2235"/>
        <w:gridCol w:w="3011"/>
        <w:gridCol w:w="2405"/>
      </w:tblGrid>
      <w:tr w:rsidR="00C30AC2" w:rsidRPr="00C30AC2" w14:paraId="40871068" w14:textId="77777777" w:rsidTr="00C30AC2">
        <w:tc>
          <w:tcPr>
            <w:tcW w:w="851" w:type="dxa"/>
          </w:tcPr>
          <w:p w14:paraId="31B6F4CA" w14:textId="56351D7D" w:rsidR="00C30AC2" w:rsidRPr="00C30AC2" w:rsidRDefault="00C30AC2" w:rsidP="00C30A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30AC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Stt</w:t>
            </w:r>
          </w:p>
        </w:tc>
        <w:tc>
          <w:tcPr>
            <w:tcW w:w="2551" w:type="dxa"/>
          </w:tcPr>
          <w:p w14:paraId="52D9B7AF" w14:textId="411E3D69" w:rsidR="00C30AC2" w:rsidRPr="00C30AC2" w:rsidRDefault="00C30AC2" w:rsidP="00C30A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30AC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Tên bệnh bổ sung</w:t>
            </w:r>
          </w:p>
        </w:tc>
        <w:tc>
          <w:tcPr>
            <w:tcW w:w="2235" w:type="dxa"/>
          </w:tcPr>
          <w:p w14:paraId="54A9014F" w14:textId="77777777" w:rsidR="00C30AC2" w:rsidRPr="00C30AC2" w:rsidRDefault="00C30AC2" w:rsidP="00C30A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30AC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ICD-10</w:t>
            </w:r>
          </w:p>
          <w:p w14:paraId="0568874D" w14:textId="67D0DA18" w:rsidR="00C30AC2" w:rsidRPr="00C30AC2" w:rsidRDefault="00C30AC2" w:rsidP="00C30A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0A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(theo quy định tại Quyết định số 4469 ngày 28/10/2020)</w:t>
            </w:r>
          </w:p>
        </w:tc>
        <w:tc>
          <w:tcPr>
            <w:tcW w:w="3011" w:type="dxa"/>
          </w:tcPr>
          <w:p w14:paraId="510D0B70" w14:textId="77777777" w:rsidR="00C30AC2" w:rsidRPr="00C30AC2" w:rsidRDefault="00C30AC2" w:rsidP="00C30A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30AC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ICD-10</w:t>
            </w:r>
          </w:p>
          <w:p w14:paraId="161B3678" w14:textId="6BEC500A" w:rsidR="00C30AC2" w:rsidRPr="00C30AC2" w:rsidRDefault="00C30AC2" w:rsidP="00C30A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30A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(theo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dự thảo cuối Thông tư quy định về mã hóa bệnh tật, nguyên nhân tử vong theo phân loại quốc tế ICD-10</w:t>
            </w:r>
            <w:r w:rsidRPr="00C30A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405" w:type="dxa"/>
          </w:tcPr>
          <w:p w14:paraId="07AF1177" w14:textId="77777777" w:rsidR="00C30AC2" w:rsidRDefault="00C30AC2" w:rsidP="00C30A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Ghi chú</w:t>
            </w:r>
          </w:p>
          <w:p w14:paraId="2D05547D" w14:textId="3A7CDA53" w:rsidR="00C30AC2" w:rsidRPr="00C30AC2" w:rsidRDefault="00C30AC2" w:rsidP="00C30A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0A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(nếu có)</w:t>
            </w:r>
          </w:p>
        </w:tc>
      </w:tr>
      <w:tr w:rsidR="00C30AC2" w14:paraId="7CC7A0EB" w14:textId="77777777" w:rsidTr="00C30AC2">
        <w:tc>
          <w:tcPr>
            <w:tcW w:w="851" w:type="dxa"/>
          </w:tcPr>
          <w:p w14:paraId="188D4D2F" w14:textId="77777777" w:rsidR="00C30AC2" w:rsidRPr="00C30AC2" w:rsidRDefault="00C30AC2" w:rsidP="00C30AC2">
            <w:pPr>
              <w:pStyle w:val="ListParagraph"/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14:paraId="7FD6D106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5" w:type="dxa"/>
          </w:tcPr>
          <w:p w14:paraId="6F1DC1EC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1" w:type="dxa"/>
          </w:tcPr>
          <w:p w14:paraId="63A5668E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5" w:type="dxa"/>
          </w:tcPr>
          <w:p w14:paraId="5B5C3E1C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30AC2" w14:paraId="7543F0A4" w14:textId="77777777" w:rsidTr="00C30AC2">
        <w:tc>
          <w:tcPr>
            <w:tcW w:w="851" w:type="dxa"/>
          </w:tcPr>
          <w:p w14:paraId="11755507" w14:textId="77777777" w:rsidR="00C30AC2" w:rsidRPr="00C30AC2" w:rsidRDefault="00C30AC2" w:rsidP="00C30AC2">
            <w:pPr>
              <w:pStyle w:val="ListParagraph"/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14:paraId="5D4BB88B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5" w:type="dxa"/>
          </w:tcPr>
          <w:p w14:paraId="3CF3A5E1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1" w:type="dxa"/>
          </w:tcPr>
          <w:p w14:paraId="6A2F8C77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5" w:type="dxa"/>
          </w:tcPr>
          <w:p w14:paraId="3D2CA85E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30AC2" w14:paraId="2D7340D1" w14:textId="77777777" w:rsidTr="00C30AC2">
        <w:tc>
          <w:tcPr>
            <w:tcW w:w="851" w:type="dxa"/>
          </w:tcPr>
          <w:p w14:paraId="4A73C341" w14:textId="77777777" w:rsidR="00C30AC2" w:rsidRPr="00C30AC2" w:rsidRDefault="00C30AC2" w:rsidP="00C30AC2">
            <w:pPr>
              <w:pStyle w:val="ListParagraph"/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14:paraId="5616823B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5" w:type="dxa"/>
          </w:tcPr>
          <w:p w14:paraId="388F07AC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1" w:type="dxa"/>
          </w:tcPr>
          <w:p w14:paraId="62261D16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5" w:type="dxa"/>
          </w:tcPr>
          <w:p w14:paraId="6B36B965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30AC2" w14:paraId="2CE8C0F2" w14:textId="77777777" w:rsidTr="00C30AC2">
        <w:tc>
          <w:tcPr>
            <w:tcW w:w="851" w:type="dxa"/>
          </w:tcPr>
          <w:p w14:paraId="398A65C5" w14:textId="77777777" w:rsidR="00C30AC2" w:rsidRPr="00C30AC2" w:rsidRDefault="00C30AC2" w:rsidP="00C30AC2">
            <w:pPr>
              <w:pStyle w:val="ListParagraph"/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14:paraId="0D6F1A39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5" w:type="dxa"/>
          </w:tcPr>
          <w:p w14:paraId="7A4DC682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1" w:type="dxa"/>
          </w:tcPr>
          <w:p w14:paraId="14C56636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5" w:type="dxa"/>
          </w:tcPr>
          <w:p w14:paraId="73EED831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30AC2" w14:paraId="0D97AE0E" w14:textId="77777777" w:rsidTr="00690C79">
        <w:tc>
          <w:tcPr>
            <w:tcW w:w="851" w:type="dxa"/>
          </w:tcPr>
          <w:p w14:paraId="749AA938" w14:textId="77777777" w:rsidR="00C30AC2" w:rsidRPr="00C30AC2" w:rsidRDefault="00C30AC2" w:rsidP="00C30AC2">
            <w:pPr>
              <w:pStyle w:val="ListParagraph"/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14:paraId="6C5AAC52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5" w:type="dxa"/>
          </w:tcPr>
          <w:p w14:paraId="6D91C40A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1" w:type="dxa"/>
          </w:tcPr>
          <w:p w14:paraId="0C1AB663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5" w:type="dxa"/>
          </w:tcPr>
          <w:p w14:paraId="77D3A617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30AC2" w14:paraId="095EA010" w14:textId="77777777" w:rsidTr="00690C79">
        <w:tc>
          <w:tcPr>
            <w:tcW w:w="851" w:type="dxa"/>
          </w:tcPr>
          <w:p w14:paraId="0EFCFF91" w14:textId="77777777" w:rsidR="00C30AC2" w:rsidRPr="00C30AC2" w:rsidRDefault="00C30AC2" w:rsidP="00C30AC2">
            <w:pPr>
              <w:pStyle w:val="ListParagraph"/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14:paraId="1AE52529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5" w:type="dxa"/>
          </w:tcPr>
          <w:p w14:paraId="63CF544F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1" w:type="dxa"/>
          </w:tcPr>
          <w:p w14:paraId="23E2404E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5" w:type="dxa"/>
          </w:tcPr>
          <w:p w14:paraId="39C9AF80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30AC2" w14:paraId="46952D79" w14:textId="77777777" w:rsidTr="00690C79">
        <w:tc>
          <w:tcPr>
            <w:tcW w:w="851" w:type="dxa"/>
          </w:tcPr>
          <w:p w14:paraId="0E2F4222" w14:textId="77777777" w:rsidR="00C30AC2" w:rsidRPr="00C30AC2" w:rsidRDefault="00C30AC2" w:rsidP="00C30AC2">
            <w:pPr>
              <w:pStyle w:val="ListParagraph"/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14:paraId="4608CE4B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5" w:type="dxa"/>
          </w:tcPr>
          <w:p w14:paraId="5ADEF913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1" w:type="dxa"/>
          </w:tcPr>
          <w:p w14:paraId="370621F9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5" w:type="dxa"/>
          </w:tcPr>
          <w:p w14:paraId="01521FA8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30AC2" w14:paraId="2FAFABF1" w14:textId="77777777" w:rsidTr="00690C79">
        <w:tc>
          <w:tcPr>
            <w:tcW w:w="851" w:type="dxa"/>
          </w:tcPr>
          <w:p w14:paraId="63FE52B3" w14:textId="77777777" w:rsidR="00C30AC2" w:rsidRPr="00C30AC2" w:rsidRDefault="00C30AC2" w:rsidP="00C30AC2">
            <w:pPr>
              <w:pStyle w:val="ListParagraph"/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14:paraId="2EB776DE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5" w:type="dxa"/>
          </w:tcPr>
          <w:p w14:paraId="4F57F452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1" w:type="dxa"/>
          </w:tcPr>
          <w:p w14:paraId="7C44C72D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5" w:type="dxa"/>
          </w:tcPr>
          <w:p w14:paraId="7599FDEF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30AC2" w14:paraId="7E9025D9" w14:textId="77777777" w:rsidTr="00690C79">
        <w:tc>
          <w:tcPr>
            <w:tcW w:w="851" w:type="dxa"/>
          </w:tcPr>
          <w:p w14:paraId="0164089B" w14:textId="77777777" w:rsidR="00C30AC2" w:rsidRPr="00C30AC2" w:rsidRDefault="00C30AC2" w:rsidP="00C30AC2">
            <w:pPr>
              <w:pStyle w:val="ListParagraph"/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14:paraId="75AAE3CB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5" w:type="dxa"/>
          </w:tcPr>
          <w:p w14:paraId="37F1D982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1" w:type="dxa"/>
          </w:tcPr>
          <w:p w14:paraId="543231DB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5" w:type="dxa"/>
          </w:tcPr>
          <w:p w14:paraId="24AF9266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30AC2" w14:paraId="4D0DFC09" w14:textId="77777777" w:rsidTr="00690C79">
        <w:tc>
          <w:tcPr>
            <w:tcW w:w="851" w:type="dxa"/>
          </w:tcPr>
          <w:p w14:paraId="7B08EB04" w14:textId="77777777" w:rsidR="00C30AC2" w:rsidRPr="00C30AC2" w:rsidRDefault="00C30AC2" w:rsidP="00C30AC2">
            <w:pPr>
              <w:pStyle w:val="ListParagraph"/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14:paraId="202CFBF4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5" w:type="dxa"/>
          </w:tcPr>
          <w:p w14:paraId="78CA9116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1" w:type="dxa"/>
          </w:tcPr>
          <w:p w14:paraId="0E2CE3D8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5" w:type="dxa"/>
          </w:tcPr>
          <w:p w14:paraId="6B2D89D7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30AC2" w14:paraId="0277B83A" w14:textId="77777777" w:rsidTr="00690C79">
        <w:tc>
          <w:tcPr>
            <w:tcW w:w="851" w:type="dxa"/>
          </w:tcPr>
          <w:p w14:paraId="2C8AB3B9" w14:textId="77777777" w:rsidR="00C30AC2" w:rsidRPr="00C30AC2" w:rsidRDefault="00C30AC2" w:rsidP="00C30AC2">
            <w:pPr>
              <w:pStyle w:val="ListParagraph"/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14:paraId="601D7A80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5" w:type="dxa"/>
          </w:tcPr>
          <w:p w14:paraId="65F1667A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1" w:type="dxa"/>
          </w:tcPr>
          <w:p w14:paraId="78F53853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5" w:type="dxa"/>
          </w:tcPr>
          <w:p w14:paraId="727EB878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30AC2" w14:paraId="2DAEAF7C" w14:textId="77777777" w:rsidTr="00690C79">
        <w:tc>
          <w:tcPr>
            <w:tcW w:w="851" w:type="dxa"/>
          </w:tcPr>
          <w:p w14:paraId="45E33A73" w14:textId="77777777" w:rsidR="00C30AC2" w:rsidRPr="00C30AC2" w:rsidRDefault="00C30AC2" w:rsidP="00C30AC2">
            <w:pPr>
              <w:pStyle w:val="ListParagraph"/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14:paraId="39461C28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5" w:type="dxa"/>
          </w:tcPr>
          <w:p w14:paraId="51B2F4DC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1" w:type="dxa"/>
          </w:tcPr>
          <w:p w14:paraId="59687CF4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5" w:type="dxa"/>
          </w:tcPr>
          <w:p w14:paraId="188E7F19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30AC2" w14:paraId="7CBA88A6" w14:textId="77777777" w:rsidTr="00690C79">
        <w:tc>
          <w:tcPr>
            <w:tcW w:w="851" w:type="dxa"/>
          </w:tcPr>
          <w:p w14:paraId="218EF3E0" w14:textId="77777777" w:rsidR="00C30AC2" w:rsidRPr="00C30AC2" w:rsidRDefault="00C30AC2" w:rsidP="00C30AC2">
            <w:pPr>
              <w:pStyle w:val="ListParagraph"/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14:paraId="042EAB53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5" w:type="dxa"/>
          </w:tcPr>
          <w:p w14:paraId="0D6F458E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1" w:type="dxa"/>
          </w:tcPr>
          <w:p w14:paraId="00CC071F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5" w:type="dxa"/>
          </w:tcPr>
          <w:p w14:paraId="2E39DC05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30AC2" w14:paraId="5ECA25A7" w14:textId="77777777" w:rsidTr="00690C79">
        <w:tc>
          <w:tcPr>
            <w:tcW w:w="851" w:type="dxa"/>
          </w:tcPr>
          <w:p w14:paraId="1B195609" w14:textId="77777777" w:rsidR="00C30AC2" w:rsidRPr="00C30AC2" w:rsidRDefault="00C30AC2" w:rsidP="00C30AC2">
            <w:pPr>
              <w:pStyle w:val="ListParagraph"/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14:paraId="36064D98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5" w:type="dxa"/>
          </w:tcPr>
          <w:p w14:paraId="2ADB8E25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1" w:type="dxa"/>
          </w:tcPr>
          <w:p w14:paraId="43E8F7AF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5" w:type="dxa"/>
          </w:tcPr>
          <w:p w14:paraId="5B72D109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30AC2" w14:paraId="3A327669" w14:textId="77777777" w:rsidTr="00690C79">
        <w:tc>
          <w:tcPr>
            <w:tcW w:w="851" w:type="dxa"/>
          </w:tcPr>
          <w:p w14:paraId="0C135A47" w14:textId="77777777" w:rsidR="00C30AC2" w:rsidRPr="00C30AC2" w:rsidRDefault="00C30AC2" w:rsidP="00C30AC2">
            <w:pPr>
              <w:pStyle w:val="ListParagraph"/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14:paraId="5D7B0AC4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5" w:type="dxa"/>
          </w:tcPr>
          <w:p w14:paraId="5458EB27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1" w:type="dxa"/>
          </w:tcPr>
          <w:p w14:paraId="72420ADC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5" w:type="dxa"/>
          </w:tcPr>
          <w:p w14:paraId="6AA79600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30AC2" w14:paraId="61E18B42" w14:textId="77777777" w:rsidTr="00690C79">
        <w:tc>
          <w:tcPr>
            <w:tcW w:w="851" w:type="dxa"/>
          </w:tcPr>
          <w:p w14:paraId="3CF57003" w14:textId="77777777" w:rsidR="00C30AC2" w:rsidRPr="00C30AC2" w:rsidRDefault="00C30AC2" w:rsidP="00C30AC2">
            <w:pPr>
              <w:pStyle w:val="ListParagraph"/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14:paraId="2ED70313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5" w:type="dxa"/>
          </w:tcPr>
          <w:p w14:paraId="099DBD88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1" w:type="dxa"/>
          </w:tcPr>
          <w:p w14:paraId="037CC4C8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5" w:type="dxa"/>
          </w:tcPr>
          <w:p w14:paraId="6495CCE0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30AC2" w14:paraId="02A974F6" w14:textId="77777777" w:rsidTr="00690C79">
        <w:tc>
          <w:tcPr>
            <w:tcW w:w="851" w:type="dxa"/>
          </w:tcPr>
          <w:p w14:paraId="24A853AC" w14:textId="77777777" w:rsidR="00C30AC2" w:rsidRPr="00C30AC2" w:rsidRDefault="00C30AC2" w:rsidP="00C30AC2">
            <w:pPr>
              <w:pStyle w:val="ListParagraph"/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14:paraId="689EA827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5" w:type="dxa"/>
          </w:tcPr>
          <w:p w14:paraId="29A5C2A0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1" w:type="dxa"/>
          </w:tcPr>
          <w:p w14:paraId="57284186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5" w:type="dxa"/>
          </w:tcPr>
          <w:p w14:paraId="3E66A3DF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30AC2" w14:paraId="6C5260A5" w14:textId="77777777" w:rsidTr="00690C79">
        <w:tc>
          <w:tcPr>
            <w:tcW w:w="851" w:type="dxa"/>
          </w:tcPr>
          <w:p w14:paraId="39F8B7C4" w14:textId="77777777" w:rsidR="00C30AC2" w:rsidRPr="00C30AC2" w:rsidRDefault="00C30AC2" w:rsidP="00C30AC2">
            <w:pPr>
              <w:pStyle w:val="ListParagraph"/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14:paraId="15AEAF1A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5" w:type="dxa"/>
          </w:tcPr>
          <w:p w14:paraId="69803B34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1" w:type="dxa"/>
          </w:tcPr>
          <w:p w14:paraId="776C3405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5" w:type="dxa"/>
          </w:tcPr>
          <w:p w14:paraId="0D14A6DF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30AC2" w14:paraId="3A27980D" w14:textId="77777777" w:rsidTr="00690C79">
        <w:tc>
          <w:tcPr>
            <w:tcW w:w="851" w:type="dxa"/>
          </w:tcPr>
          <w:p w14:paraId="2F529D84" w14:textId="77777777" w:rsidR="00C30AC2" w:rsidRPr="00C30AC2" w:rsidRDefault="00C30AC2" w:rsidP="00C30AC2">
            <w:pPr>
              <w:pStyle w:val="ListParagraph"/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14:paraId="0F71A94C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5" w:type="dxa"/>
          </w:tcPr>
          <w:p w14:paraId="16788202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1" w:type="dxa"/>
          </w:tcPr>
          <w:p w14:paraId="28203F73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5" w:type="dxa"/>
          </w:tcPr>
          <w:p w14:paraId="782EE582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30AC2" w14:paraId="082F6F85" w14:textId="77777777" w:rsidTr="00C30AC2">
        <w:tc>
          <w:tcPr>
            <w:tcW w:w="851" w:type="dxa"/>
          </w:tcPr>
          <w:p w14:paraId="783EC22D" w14:textId="77777777" w:rsidR="00C30AC2" w:rsidRPr="00C30AC2" w:rsidRDefault="00C30AC2" w:rsidP="00C30AC2">
            <w:pPr>
              <w:pStyle w:val="ListParagraph"/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14:paraId="1AAC3661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5" w:type="dxa"/>
          </w:tcPr>
          <w:p w14:paraId="5BAEEECB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1" w:type="dxa"/>
          </w:tcPr>
          <w:p w14:paraId="610BCD7E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5" w:type="dxa"/>
          </w:tcPr>
          <w:p w14:paraId="1CD73C42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30AC2" w14:paraId="2EBE4393" w14:textId="77777777" w:rsidTr="00C30AC2">
        <w:tc>
          <w:tcPr>
            <w:tcW w:w="851" w:type="dxa"/>
          </w:tcPr>
          <w:p w14:paraId="3FB7EFBC" w14:textId="2C3671CC" w:rsidR="00C30AC2" w:rsidRP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2551" w:type="dxa"/>
          </w:tcPr>
          <w:p w14:paraId="0E74D6F7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5" w:type="dxa"/>
          </w:tcPr>
          <w:p w14:paraId="33678923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1" w:type="dxa"/>
          </w:tcPr>
          <w:p w14:paraId="2604E187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5" w:type="dxa"/>
          </w:tcPr>
          <w:p w14:paraId="244CBB68" w14:textId="77777777" w:rsidR="00C30AC2" w:rsidRDefault="00C30AC2" w:rsidP="00C30AC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55808F00" w14:textId="77777777" w:rsidR="00C30AC2" w:rsidRPr="00C30AC2" w:rsidRDefault="00C30AC2" w:rsidP="00C30AC2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30AC2" w:rsidRPr="00C30AC2" w:rsidSect="00C30AC2"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F7099"/>
    <w:multiLevelType w:val="hybridMultilevel"/>
    <w:tmpl w:val="E2CC4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661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5658D"/>
    <w:rsid w:val="00176662"/>
    <w:rsid w:val="002B5876"/>
    <w:rsid w:val="008F1946"/>
    <w:rsid w:val="0095658D"/>
    <w:rsid w:val="00A45C7D"/>
    <w:rsid w:val="00C3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7A0598"/>
  <w15:chartTrackingRefBased/>
  <w15:docId w15:val="{2898BB3A-07AC-4BD8-AA5B-C99B2AD0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65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58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5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58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5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5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5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5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58D"/>
    <w:rPr>
      <w:rFonts w:asciiTheme="majorHAnsi" w:eastAsiaTheme="majorEastAsia" w:hAnsiTheme="majorHAnsi" w:cstheme="majorBidi"/>
      <w:noProof/>
      <w:color w:val="365F91" w:themeColor="accent1" w:themeShade="BF"/>
      <w:sz w:val="40"/>
      <w:szCs w:val="40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658D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58D"/>
    <w:rPr>
      <w:rFonts w:eastAsiaTheme="majorEastAsia" w:cstheme="majorBidi"/>
      <w:noProof/>
      <w:color w:val="365F91" w:themeColor="accent1" w:themeShade="BF"/>
      <w:sz w:val="28"/>
      <w:szCs w:val="28"/>
      <w:lang w:val="vi-V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658D"/>
    <w:rPr>
      <w:rFonts w:eastAsiaTheme="majorEastAsia" w:cstheme="majorBidi"/>
      <w:i/>
      <w:iCs/>
      <w:noProof/>
      <w:color w:val="365F91" w:themeColor="accent1" w:themeShade="BF"/>
      <w:lang w:val="vi-V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58D"/>
    <w:rPr>
      <w:rFonts w:eastAsiaTheme="majorEastAsia" w:cstheme="majorBidi"/>
      <w:noProof/>
      <w:color w:val="365F91" w:themeColor="accent1" w:themeShade="BF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58D"/>
    <w:rPr>
      <w:rFonts w:eastAsiaTheme="majorEastAsia" w:cstheme="majorBidi"/>
      <w:i/>
      <w:iCs/>
      <w:noProof/>
      <w:color w:val="595959" w:themeColor="text1" w:themeTint="A6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58D"/>
    <w:rPr>
      <w:rFonts w:eastAsiaTheme="majorEastAsia" w:cstheme="majorBidi"/>
      <w:noProof/>
      <w:color w:val="595959" w:themeColor="text1" w:themeTint="A6"/>
      <w:lang w:val="vi-V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58D"/>
    <w:rPr>
      <w:rFonts w:eastAsiaTheme="majorEastAsia" w:cstheme="majorBidi"/>
      <w:i/>
      <w:iCs/>
      <w:noProof/>
      <w:color w:val="272727" w:themeColor="text1" w:themeTint="D8"/>
      <w:lang w:val="vi-V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58D"/>
    <w:rPr>
      <w:rFonts w:eastAsiaTheme="majorEastAsia" w:cstheme="majorBidi"/>
      <w:noProof/>
      <w:color w:val="272727" w:themeColor="text1" w:themeTint="D8"/>
      <w:lang w:val="vi-VN"/>
    </w:rPr>
  </w:style>
  <w:style w:type="paragraph" w:styleId="Title">
    <w:name w:val="Title"/>
    <w:basedOn w:val="Normal"/>
    <w:next w:val="Normal"/>
    <w:link w:val="TitleChar"/>
    <w:uiPriority w:val="10"/>
    <w:qFormat/>
    <w:rsid w:val="009565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658D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vi-VN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58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658D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vi-VN"/>
    </w:rPr>
  </w:style>
  <w:style w:type="paragraph" w:styleId="Quote">
    <w:name w:val="Quote"/>
    <w:basedOn w:val="Normal"/>
    <w:next w:val="Normal"/>
    <w:link w:val="QuoteChar"/>
    <w:uiPriority w:val="29"/>
    <w:qFormat/>
    <w:rsid w:val="009565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658D"/>
    <w:rPr>
      <w:i/>
      <w:iCs/>
      <w:noProof/>
      <w:color w:val="404040" w:themeColor="text1" w:themeTint="BF"/>
      <w:lang w:val="vi-VN"/>
    </w:rPr>
  </w:style>
  <w:style w:type="paragraph" w:styleId="ListParagraph">
    <w:name w:val="List Paragraph"/>
    <w:basedOn w:val="Normal"/>
    <w:uiPriority w:val="34"/>
    <w:qFormat/>
    <w:rsid w:val="009565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658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58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58D"/>
    <w:rPr>
      <w:i/>
      <w:iCs/>
      <w:noProof/>
      <w:color w:val="365F91" w:themeColor="accent1" w:themeShade="BF"/>
      <w:lang w:val="vi-VN"/>
    </w:rPr>
  </w:style>
  <w:style w:type="character" w:styleId="IntenseReference">
    <w:name w:val="Intense Reference"/>
    <w:basedOn w:val="DefaultParagraphFont"/>
    <w:uiPriority w:val="32"/>
    <w:qFormat/>
    <w:rsid w:val="0095658D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C30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Nguyen</dc:creator>
  <cp:keywords/>
  <dc:description/>
  <cp:lastModifiedBy>Thuy Nguyen</cp:lastModifiedBy>
  <cp:revision>2</cp:revision>
  <dcterms:created xsi:type="dcterms:W3CDTF">2025-04-16T07:43:00Z</dcterms:created>
  <dcterms:modified xsi:type="dcterms:W3CDTF">2025-04-16T07:51:00Z</dcterms:modified>
</cp:coreProperties>
</file>